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23A" w:rsidRDefault="00B72C42">
      <w:pPr>
        <w:spacing w:after="60"/>
        <w:jc w:val="center"/>
        <w:rPr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TV Program Series — Planning Numbers</w:t>
      </w:r>
    </w:p>
    <w:p w:rsidR="00C90AE0" w:rsidRPr="00C90AE0" w:rsidRDefault="00C90AE0">
      <w:pPr>
        <w:spacing w:after="60"/>
        <w:jc w:val="center"/>
      </w:pPr>
    </w:p>
    <w:p w:rsidR="0070728B" w:rsidRDefault="00B72C42">
      <w:pPr>
        <w:spacing w:after="40"/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Filmmaker: R</w:t>
      </w:r>
      <w:r w:rsidR="0070728B">
        <w:rPr>
          <w:rFonts w:hint="eastAsia"/>
          <w:sz w:val="24"/>
          <w:szCs w:val="24"/>
        </w:rPr>
        <w:t xml:space="preserve">ichard W. </w:t>
      </w:r>
      <w:proofErr w:type="spellStart"/>
      <w:r w:rsidR="0070728B">
        <w:rPr>
          <w:rFonts w:hint="eastAsia"/>
          <w:sz w:val="24"/>
          <w:szCs w:val="24"/>
        </w:rPr>
        <w:t>Hartzell</w:t>
      </w:r>
      <w:proofErr w:type="spellEnd"/>
      <w:r w:rsidR="0070728B">
        <w:rPr>
          <w:rFonts w:hint="eastAsia"/>
          <w:sz w:val="24"/>
          <w:szCs w:val="24"/>
        </w:rPr>
        <w:t xml:space="preserve"> </w:t>
      </w:r>
    </w:p>
    <w:p w:rsidR="00C90AE0" w:rsidRDefault="00C90AE0">
      <w:pPr>
        <w:spacing w:after="40"/>
        <w:jc w:val="center"/>
        <w:rPr>
          <w:sz w:val="24"/>
          <w:szCs w:val="24"/>
        </w:rPr>
      </w:pPr>
      <w:r w:rsidRPr="00C90AE0">
        <w:rPr>
          <w:sz w:val="28"/>
        </w:rPr>
        <w:t>製片人：何瑞元</w:t>
      </w:r>
    </w:p>
    <w:p w:rsidR="0070728B" w:rsidRDefault="0070728B">
      <w:pPr>
        <w:spacing w:after="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Originator: Richard W. </w:t>
      </w:r>
      <w:proofErr w:type="spellStart"/>
      <w:r>
        <w:rPr>
          <w:rFonts w:hint="eastAsia"/>
          <w:sz w:val="24"/>
          <w:szCs w:val="24"/>
        </w:rPr>
        <w:t>Hartzell</w:t>
      </w:r>
      <w:proofErr w:type="spellEnd"/>
    </w:p>
    <w:p w:rsidR="00C90AE0" w:rsidRPr="0070728B" w:rsidRDefault="00C90AE0">
      <w:pPr>
        <w:spacing w:after="40"/>
        <w:jc w:val="center"/>
      </w:pPr>
      <w:r w:rsidRPr="00C90AE0">
        <w:rPr>
          <w:sz w:val="28"/>
        </w:rPr>
        <w:t>原創：何瑞元</w:t>
      </w:r>
    </w:p>
    <w:p w:rsidR="0076623A" w:rsidRDefault="00B72C42">
      <w:pPr>
        <w:spacing w:after="40"/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Version</w:t>
      </w:r>
      <w:r w:rsidR="00C90AE0">
        <w:t>版本</w:t>
      </w:r>
      <w:r w:rsidR="00C90AE0">
        <w:rPr>
          <w:rFonts w:hint="eastAsia"/>
        </w:rPr>
        <w:t xml:space="preserve"> </w:t>
      </w:r>
      <w:r>
        <w:rPr>
          <w:rFonts w:eastAsia="Times New Roman"/>
          <w:sz w:val="24"/>
          <w:szCs w:val="24"/>
        </w:rPr>
        <w:t>3</w:t>
      </w:r>
      <w:r w:rsidR="002968EC">
        <w:rPr>
          <w:rFonts w:hint="eastAsia"/>
          <w:sz w:val="24"/>
          <w:szCs w:val="24"/>
        </w:rPr>
        <w:t>.22</w:t>
      </w:r>
      <w:r w:rsidR="00C90AE0">
        <w:rPr>
          <w:rFonts w:hint="eastAsia"/>
          <w:sz w:val="24"/>
          <w:szCs w:val="24"/>
        </w:rPr>
        <w:t xml:space="preserve">  [2026/July/23]</w:t>
      </w:r>
    </w:p>
    <w:p w:rsidR="00C90AE0" w:rsidRDefault="00C90AE0">
      <w:pPr>
        <w:spacing w:after="40"/>
        <w:jc w:val="center"/>
        <w:rPr>
          <w:sz w:val="24"/>
          <w:szCs w:val="24"/>
        </w:rPr>
      </w:pPr>
      <w:r w:rsidRPr="00C90AE0">
        <w:rPr>
          <w:rStyle w:val="af0"/>
          <w:sz w:val="28"/>
        </w:rPr>
        <w:t>電視影集企劃書</w:t>
      </w:r>
      <w:r w:rsidRPr="00C90AE0">
        <w:rPr>
          <w:sz w:val="28"/>
        </w:rPr>
        <w:br/>
      </w:r>
      <w:r w:rsidRPr="00C90AE0">
        <w:rPr>
          <w:sz w:val="28"/>
        </w:rPr>
        <w:br/>
      </w:r>
      <w:r w:rsidRPr="00C90AE0">
        <w:br/>
      </w:r>
    </w:p>
    <w:p w:rsidR="00C90AE0" w:rsidRPr="00C90AE0" w:rsidRDefault="00C90AE0">
      <w:pPr>
        <w:spacing w:after="40"/>
        <w:jc w:val="center"/>
        <w:rPr>
          <w:sz w:val="28"/>
          <w:szCs w:val="24"/>
        </w:rPr>
      </w:pPr>
      <w:r w:rsidRPr="00C90AE0">
        <w:rPr>
          <w:rFonts w:hint="eastAsia"/>
          <w:sz w:val="28"/>
          <w:szCs w:val="24"/>
        </w:rPr>
        <w:t xml:space="preserve">TITLE </w:t>
      </w:r>
    </w:p>
    <w:p w:rsidR="00C90AE0" w:rsidRPr="00C90AE0" w:rsidRDefault="00C90AE0">
      <w:pPr>
        <w:spacing w:after="40"/>
        <w:jc w:val="center"/>
        <w:rPr>
          <w:rStyle w:val="af1"/>
          <w:sz w:val="36"/>
        </w:rPr>
      </w:pPr>
      <w:proofErr w:type="gramStart"/>
      <w:r w:rsidRPr="00C90AE0">
        <w:rPr>
          <w:rStyle w:val="af0"/>
          <w:sz w:val="48"/>
        </w:rPr>
        <w:t>Healing at a Third of the Price</w:t>
      </w:r>
      <w:r w:rsidRPr="00C90AE0">
        <w:rPr>
          <w:sz w:val="48"/>
        </w:rPr>
        <w:br/>
      </w:r>
      <w:r w:rsidRPr="00C90AE0">
        <w:rPr>
          <w:rStyle w:val="af1"/>
          <w:sz w:val="36"/>
        </w:rPr>
        <w:t>Top hospitals, leading specialists, one-third the American bill.</w:t>
      </w:r>
      <w:proofErr w:type="gramEnd"/>
    </w:p>
    <w:p w:rsidR="00C90AE0" w:rsidRDefault="00C90AE0" w:rsidP="00F0293D">
      <w:pPr>
        <w:spacing w:after="40"/>
        <w:ind w:leftChars="213" w:left="565" w:hangingChars="58" w:hanging="139"/>
        <w:jc w:val="center"/>
        <w:rPr>
          <w:sz w:val="24"/>
          <w:szCs w:val="24"/>
        </w:rPr>
      </w:pPr>
    </w:p>
    <w:p w:rsidR="00C90AE0" w:rsidRPr="00C90AE0" w:rsidRDefault="00C90AE0">
      <w:pPr>
        <w:spacing w:after="40"/>
        <w:jc w:val="center"/>
        <w:rPr>
          <w:sz w:val="24"/>
          <w:szCs w:val="24"/>
        </w:rPr>
      </w:pPr>
      <w:r w:rsidRPr="00C90AE0">
        <w:rPr>
          <w:sz w:val="24"/>
          <w:szCs w:val="24"/>
        </w:rPr>
        <w:t>節目名稱</w:t>
      </w:r>
    </w:p>
    <w:p w:rsidR="00C90AE0" w:rsidRPr="00C90AE0" w:rsidRDefault="00C90AE0">
      <w:pPr>
        <w:spacing w:after="40"/>
        <w:jc w:val="center"/>
        <w:rPr>
          <w:sz w:val="44"/>
          <w:szCs w:val="24"/>
        </w:rPr>
      </w:pPr>
      <w:r w:rsidRPr="00C90AE0">
        <w:rPr>
          <w:rStyle w:val="af0"/>
          <w:sz w:val="48"/>
        </w:rPr>
        <w:t>三分之一價格的</w:t>
      </w:r>
      <w:r w:rsidRPr="00C90AE0">
        <w:rPr>
          <w:rStyle w:val="af1"/>
          <w:rFonts w:eastAsia="SimSun" w:hint="eastAsia"/>
          <w:b/>
          <w:i w:val="0"/>
          <w:sz w:val="48"/>
          <w:lang w:eastAsia="zh-CN"/>
        </w:rPr>
        <w:t>医</w:t>
      </w:r>
      <w:r w:rsidRPr="00C90AE0">
        <w:rPr>
          <w:rStyle w:val="af0"/>
          <w:sz w:val="48"/>
        </w:rPr>
        <w:t>療</w:t>
      </w:r>
      <w:r w:rsidRPr="00C90AE0">
        <w:rPr>
          <w:sz w:val="48"/>
        </w:rPr>
        <w:br/>
      </w:r>
      <w:r w:rsidRPr="00C90AE0">
        <w:rPr>
          <w:rStyle w:val="af1"/>
          <w:sz w:val="36"/>
        </w:rPr>
        <w:t>頂尖</w:t>
      </w:r>
      <w:r w:rsidRPr="00C90AE0">
        <w:rPr>
          <w:rStyle w:val="af1"/>
          <w:rFonts w:eastAsia="SimSun" w:hint="eastAsia"/>
          <w:sz w:val="36"/>
          <w:lang w:eastAsia="zh-CN"/>
        </w:rPr>
        <w:t>医</w:t>
      </w:r>
      <w:r w:rsidRPr="00C90AE0">
        <w:rPr>
          <w:rStyle w:val="af1"/>
          <w:sz w:val="36"/>
        </w:rPr>
        <w:t>院、權威專科</w:t>
      </w:r>
      <w:r w:rsidRPr="00C90AE0">
        <w:rPr>
          <w:rStyle w:val="af1"/>
          <w:rFonts w:eastAsia="SimSun" w:hint="eastAsia"/>
          <w:sz w:val="36"/>
          <w:lang w:eastAsia="zh-CN"/>
        </w:rPr>
        <w:t>医</w:t>
      </w:r>
      <w:r w:rsidRPr="00C90AE0">
        <w:rPr>
          <w:rStyle w:val="af1"/>
          <w:sz w:val="36"/>
        </w:rPr>
        <w:t>師，只需美國三分之一的費用。</w:t>
      </w:r>
    </w:p>
    <w:p w:rsidR="00C90AE0" w:rsidRPr="002968EC" w:rsidRDefault="00C90AE0">
      <w:pPr>
        <w:spacing w:after="40"/>
        <w:jc w:val="center"/>
      </w:pPr>
    </w:p>
    <w:p w:rsidR="0076623A" w:rsidRPr="0070728B" w:rsidRDefault="00B72C42">
      <w:pPr>
        <w:spacing w:before="240" w:after="100"/>
      </w:pPr>
      <w:r>
        <w:rPr>
          <w:rFonts w:eastAsia="Times New Roman"/>
          <w:b/>
          <w:bCs/>
          <w:sz w:val="26"/>
          <w:szCs w:val="26"/>
        </w:rPr>
        <w:t xml:space="preserve">Per Show </w:t>
      </w:r>
      <w:r w:rsidR="0070728B">
        <w:rPr>
          <w:rFonts w:hint="eastAsia"/>
          <w:b/>
          <w:bCs/>
          <w:sz w:val="26"/>
          <w:szCs w:val="26"/>
        </w:rPr>
        <w:t xml:space="preserve"> </w:t>
      </w:r>
    </w:p>
    <w:p w:rsidR="0076623A" w:rsidRDefault="00B72C42">
      <w:pPr>
        <w:spacing w:after="50"/>
      </w:pPr>
      <w:r>
        <w:rPr>
          <w:rFonts w:eastAsia="Times New Roman"/>
          <w:b/>
          <w:bCs/>
          <w:sz w:val="24"/>
          <w:szCs w:val="24"/>
        </w:rPr>
        <w:t xml:space="preserve">Length of show:  </w:t>
      </w:r>
      <w:r w:rsidR="002968EC">
        <w:rPr>
          <w:rFonts w:hint="eastAsia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0 minutes</w:t>
      </w:r>
    </w:p>
    <w:p w:rsidR="0076623A" w:rsidRPr="0070728B" w:rsidRDefault="002968EC">
      <w:pPr>
        <w:spacing w:after="50"/>
      </w:pPr>
      <w:r>
        <w:rPr>
          <w:rFonts w:hint="eastAsia"/>
          <w:b/>
          <w:bCs/>
          <w:sz w:val="24"/>
          <w:szCs w:val="24"/>
        </w:rPr>
        <w:t xml:space="preserve">Content provided by </w:t>
      </w:r>
      <w:r w:rsidR="00B72C42">
        <w:rPr>
          <w:rFonts w:eastAsia="Times New Roman"/>
          <w:b/>
          <w:bCs/>
          <w:sz w:val="24"/>
          <w:szCs w:val="24"/>
        </w:rPr>
        <w:t xml:space="preserve">RWH </w:t>
      </w:r>
      <w:r>
        <w:rPr>
          <w:rFonts w:hint="eastAsia"/>
          <w:b/>
          <w:bCs/>
          <w:sz w:val="24"/>
          <w:szCs w:val="24"/>
        </w:rPr>
        <w:t>team (as below)</w:t>
      </w:r>
      <w:r w:rsidR="00B72C42">
        <w:rPr>
          <w:rFonts w:eastAsia="Times New Roman"/>
          <w:b/>
          <w:bCs/>
          <w:sz w:val="24"/>
          <w:szCs w:val="24"/>
        </w:rPr>
        <w:t xml:space="preserve">:  </w:t>
      </w:r>
      <w:r>
        <w:rPr>
          <w:rFonts w:hint="eastAsia"/>
          <w:sz w:val="24"/>
          <w:szCs w:val="24"/>
        </w:rPr>
        <w:t>42</w:t>
      </w:r>
      <w:r w:rsidR="00B72C42">
        <w:rPr>
          <w:rFonts w:eastAsia="Times New Roman"/>
          <w:sz w:val="24"/>
          <w:szCs w:val="24"/>
        </w:rPr>
        <w:t xml:space="preserve"> minutes</w:t>
      </w:r>
      <w:r w:rsidR="0070728B">
        <w:rPr>
          <w:rFonts w:hint="eastAsia"/>
          <w:sz w:val="24"/>
          <w:szCs w:val="24"/>
        </w:rPr>
        <w:t xml:space="preserve"> of content per show </w:t>
      </w:r>
    </w:p>
    <w:p w:rsidR="0076623A" w:rsidRDefault="00B72C42">
      <w:pPr>
        <w:spacing w:after="5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Structure of </w:t>
      </w:r>
      <w:r w:rsidR="002968EC">
        <w:rPr>
          <w:rFonts w:hint="eastAsia"/>
          <w:sz w:val="24"/>
          <w:szCs w:val="24"/>
        </w:rPr>
        <w:t xml:space="preserve">organized </w:t>
      </w:r>
      <w:r>
        <w:rPr>
          <w:rFonts w:eastAsia="Times New Roman"/>
          <w:sz w:val="24"/>
          <w:szCs w:val="24"/>
        </w:rPr>
        <w:t xml:space="preserve">content within </w:t>
      </w:r>
      <w:r w:rsidR="002968EC">
        <w:rPr>
          <w:rFonts w:hint="eastAsia"/>
          <w:sz w:val="24"/>
          <w:szCs w:val="24"/>
        </w:rPr>
        <w:t>each</w:t>
      </w:r>
      <w:r>
        <w:rPr>
          <w:rFonts w:eastAsia="Times New Roman"/>
          <w:sz w:val="24"/>
          <w:szCs w:val="24"/>
        </w:rPr>
        <w:t xml:space="preserve"> show:</w:t>
      </w:r>
    </w:p>
    <w:p w:rsidR="002968EC" w:rsidRPr="002968EC" w:rsidRDefault="002968EC">
      <w:pPr>
        <w:spacing w:after="50"/>
        <w:rPr>
          <w:sz w:val="24"/>
          <w:szCs w:val="24"/>
        </w:rPr>
      </w:pPr>
    </w:p>
    <w:p w:rsidR="002968EC" w:rsidRPr="002968EC" w:rsidRDefault="002968EC">
      <w:pPr>
        <w:spacing w:after="50"/>
      </w:pPr>
      <w:r>
        <w:rPr>
          <w:rFonts w:hint="eastAsia"/>
          <w:sz w:val="24"/>
          <w:szCs w:val="24"/>
        </w:rPr>
        <w:t xml:space="preserve">              EPISODE 1</w:t>
      </w:r>
    </w:p>
    <w:p w:rsidR="0076623A" w:rsidRDefault="002968EC" w:rsidP="002968EC">
      <w:pPr>
        <w:tabs>
          <w:tab w:val="left" w:pos="3119"/>
        </w:tabs>
        <w:spacing w:after="50"/>
        <w:ind w:left="360"/>
      </w:pPr>
      <w:r>
        <w:rPr>
          <w:rFonts w:hint="eastAsia"/>
          <w:sz w:val="24"/>
          <w:szCs w:val="24"/>
        </w:rPr>
        <w:t>Intro</w:t>
      </w:r>
      <w:r w:rsidR="00B72C42">
        <w:rPr>
          <w:rFonts w:eastAsia="Times New Roman"/>
          <w:sz w:val="24"/>
          <w:szCs w:val="24"/>
        </w:rPr>
        <w:t xml:space="preserve">:  </w:t>
      </w:r>
      <w:r w:rsidR="0070728B">
        <w:rPr>
          <w:rFonts w:hint="eastAsia"/>
          <w:sz w:val="24"/>
          <w:szCs w:val="24"/>
        </w:rPr>
        <w:t xml:space="preserve">  </w:t>
      </w:r>
      <w:r w:rsidR="00B72C42">
        <w:rPr>
          <w:rFonts w:eastAsia="Times New Roman"/>
          <w:sz w:val="24"/>
          <w:szCs w:val="24"/>
        </w:rPr>
        <w:t>1</w:t>
      </w:r>
      <w:r>
        <w:rPr>
          <w:rFonts w:hint="eastAsia"/>
          <w:sz w:val="24"/>
          <w:szCs w:val="24"/>
        </w:rPr>
        <w:t>:30</w:t>
      </w:r>
      <w:r w:rsidR="00B72C42">
        <w:rPr>
          <w:rFonts w:eastAsia="Times New Roman"/>
          <w:sz w:val="24"/>
          <w:szCs w:val="24"/>
        </w:rPr>
        <w:t xml:space="preserve"> min</w:t>
      </w:r>
    </w:p>
    <w:p w:rsidR="0076623A" w:rsidRPr="002968EC" w:rsidRDefault="00B72C42" w:rsidP="002968EC">
      <w:pPr>
        <w:tabs>
          <w:tab w:val="left" w:pos="3119"/>
        </w:tabs>
        <w:spacing w:after="50"/>
        <w:ind w:left="360"/>
      </w:pPr>
      <w:r>
        <w:rPr>
          <w:rFonts w:eastAsia="Times New Roman"/>
          <w:sz w:val="24"/>
          <w:szCs w:val="24"/>
        </w:rPr>
        <w:t xml:space="preserve">Act 1:  </w:t>
      </w:r>
      <w:r w:rsidR="0070728B">
        <w:rPr>
          <w:rFonts w:hint="eastAsia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7</w:t>
      </w:r>
      <w:r w:rsidR="002968EC">
        <w:rPr>
          <w:rFonts w:hint="eastAsia"/>
          <w:sz w:val="24"/>
          <w:szCs w:val="24"/>
        </w:rPr>
        <w:t>:</w:t>
      </w:r>
      <w:proofErr w:type="gramStart"/>
      <w:r w:rsidR="002968EC">
        <w:rPr>
          <w:rFonts w:hint="eastAsia"/>
          <w:sz w:val="24"/>
          <w:szCs w:val="24"/>
        </w:rPr>
        <w:t xml:space="preserve">00                          </w:t>
      </w:r>
      <w:r w:rsidR="002968EC" w:rsidRPr="002968EC">
        <w:rPr>
          <w:sz w:val="24"/>
          <w:szCs w:val="24"/>
        </w:rPr>
        <w:t>Endocrinology</w:t>
      </w:r>
      <w:proofErr w:type="gramEnd"/>
      <w:r w:rsidR="002968EC" w:rsidRPr="002968EC">
        <w:rPr>
          <w:sz w:val="24"/>
          <w:szCs w:val="24"/>
        </w:rPr>
        <w:t xml:space="preserve"> and Metabolism</w:t>
      </w:r>
    </w:p>
    <w:p w:rsidR="00F0293D" w:rsidRDefault="00B72C42" w:rsidP="00F0293D">
      <w:pPr>
        <w:spacing w:after="50"/>
        <w:ind w:leftChars="-235" w:left="-470" w:firstLineChars="400" w:firstLine="96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Act 2:  </w:t>
      </w:r>
      <w:r w:rsidR="0070728B">
        <w:rPr>
          <w:rFonts w:hint="eastAsia"/>
          <w:sz w:val="24"/>
          <w:szCs w:val="24"/>
        </w:rPr>
        <w:t xml:space="preserve">  </w:t>
      </w:r>
      <w:r>
        <w:rPr>
          <w:rFonts w:eastAsia="Times New Roman"/>
          <w:sz w:val="24"/>
          <w:szCs w:val="24"/>
        </w:rPr>
        <w:t>7</w:t>
      </w:r>
      <w:r w:rsidR="002968EC">
        <w:rPr>
          <w:rFonts w:hint="eastAsia"/>
          <w:sz w:val="24"/>
          <w:szCs w:val="24"/>
        </w:rPr>
        <w:t xml:space="preserve">:00                         Open Heart Surgery </w:t>
      </w:r>
      <w:r w:rsidR="00C90AE0">
        <w:rPr>
          <w:rFonts w:hint="eastAsia"/>
          <w:sz w:val="24"/>
          <w:szCs w:val="24"/>
        </w:rPr>
        <w:t>in Taiwan</w:t>
      </w:r>
      <w:r w:rsidR="002968EC">
        <w:rPr>
          <w:rFonts w:hint="eastAsia"/>
          <w:sz w:val="24"/>
          <w:szCs w:val="24"/>
        </w:rPr>
        <w:t xml:space="preserve"> </w:t>
      </w:r>
      <w:r w:rsidR="00C90AE0">
        <w:rPr>
          <w:sz w:val="24"/>
          <w:szCs w:val="24"/>
        </w:rPr>
        <w:t>“</w:t>
      </w:r>
      <w:r w:rsidR="00C90AE0">
        <w:rPr>
          <w:rFonts w:hint="eastAsia"/>
          <w:sz w:val="24"/>
          <w:szCs w:val="24"/>
        </w:rPr>
        <w:t>Roundtable Discussion</w:t>
      </w:r>
      <w:r w:rsidR="00C90AE0">
        <w:rPr>
          <w:sz w:val="24"/>
          <w:szCs w:val="24"/>
        </w:rPr>
        <w:t>”</w:t>
      </w:r>
    </w:p>
    <w:p w:rsidR="0076623A" w:rsidRDefault="00C90AE0" w:rsidP="00F0293D">
      <w:pPr>
        <w:spacing w:after="50"/>
        <w:ind w:leftChars="-1" w:left="-2" w:firstLineChars="414" w:firstLine="99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2968EC">
        <w:rPr>
          <w:rFonts w:hint="eastAsia"/>
          <w:sz w:val="24"/>
          <w:szCs w:val="24"/>
        </w:rPr>
        <w:t xml:space="preserve">with </w:t>
      </w:r>
      <w:r w:rsidR="002968EC">
        <w:rPr>
          <w:rFonts w:hint="eastAsia"/>
          <w:sz w:val="24"/>
          <w:szCs w:val="24"/>
        </w:rPr>
        <w:t>黃瑞仁</w:t>
      </w:r>
      <w:r w:rsidR="002968EC">
        <w:rPr>
          <w:rFonts w:hint="eastAsia"/>
          <w:sz w:val="24"/>
          <w:szCs w:val="24"/>
        </w:rPr>
        <w:t>, _____, &amp; ______</w:t>
      </w:r>
      <w:r>
        <w:rPr>
          <w:rFonts w:hint="eastAsia"/>
          <w:sz w:val="24"/>
          <w:szCs w:val="24"/>
        </w:rPr>
        <w:t xml:space="preserve">    C</w:t>
      </w:r>
    </w:p>
    <w:p w:rsidR="00C90AE0" w:rsidRPr="002968EC" w:rsidRDefault="00C90AE0" w:rsidP="002968EC">
      <w:pPr>
        <w:tabs>
          <w:tab w:val="left" w:pos="3119"/>
        </w:tabs>
        <w:spacing w:after="50"/>
        <w:ind w:left="360"/>
      </w:pPr>
    </w:p>
    <w:p w:rsidR="0076623A" w:rsidRPr="002968EC" w:rsidRDefault="00B72C42" w:rsidP="002968EC">
      <w:pPr>
        <w:tabs>
          <w:tab w:val="left" w:pos="3119"/>
        </w:tabs>
        <w:spacing w:after="50"/>
        <w:ind w:left="36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Act 3:  </w:t>
      </w:r>
      <w:r w:rsidR="0070728B">
        <w:rPr>
          <w:rFonts w:hint="eastAsia"/>
          <w:sz w:val="24"/>
          <w:szCs w:val="24"/>
        </w:rPr>
        <w:t xml:space="preserve">  </w:t>
      </w:r>
      <w:proofErr w:type="gramStart"/>
      <w:r w:rsidR="002968EC">
        <w:rPr>
          <w:rFonts w:hint="eastAsia"/>
          <w:sz w:val="24"/>
          <w:szCs w:val="24"/>
        </w:rPr>
        <w:t>5:30                     Nursing Education</w:t>
      </w:r>
      <w:proofErr w:type="gramEnd"/>
      <w:r w:rsidR="002968EC">
        <w:rPr>
          <w:rFonts w:hint="eastAsia"/>
          <w:sz w:val="24"/>
          <w:szCs w:val="24"/>
        </w:rPr>
        <w:t xml:space="preserve"> in Taiwan</w:t>
      </w:r>
    </w:p>
    <w:p w:rsidR="002968EC" w:rsidRDefault="002968EC" w:rsidP="002968EC">
      <w:pPr>
        <w:tabs>
          <w:tab w:val="left" w:pos="3119"/>
        </w:tabs>
        <w:spacing w:after="50"/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Act 4:  </w:t>
      </w:r>
      <w:r w:rsidR="0070728B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7 min        6:00        </w:t>
      </w:r>
      <w:proofErr w:type="gramStart"/>
      <w:r>
        <w:rPr>
          <w:rFonts w:hint="eastAsia"/>
          <w:sz w:val="24"/>
          <w:szCs w:val="24"/>
        </w:rPr>
        <w:t>The</w:t>
      </w:r>
      <w:proofErr w:type="gramEnd"/>
      <w:r>
        <w:rPr>
          <w:rFonts w:hint="eastAsia"/>
          <w:sz w:val="24"/>
          <w:szCs w:val="24"/>
        </w:rPr>
        <w:t xml:space="preserve"> Cathay General Hospital Healthcare Network       </w:t>
      </w:r>
    </w:p>
    <w:p w:rsidR="002968EC" w:rsidRDefault="002968EC" w:rsidP="002968EC">
      <w:pPr>
        <w:tabs>
          <w:tab w:val="left" w:pos="3119"/>
        </w:tabs>
        <w:spacing w:after="50"/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</w:t>
      </w:r>
      <w:r w:rsidR="0070728B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            1:00         Cathay Financial Holdings</w:t>
      </w:r>
    </w:p>
    <w:p w:rsidR="002968EC" w:rsidRDefault="002968EC" w:rsidP="002968EC">
      <w:pPr>
        <w:tabs>
          <w:tab w:val="left" w:pos="3119"/>
        </w:tabs>
        <w:spacing w:after="50"/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Act 5:  </w:t>
      </w:r>
      <w:r w:rsidR="0070728B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7 min        3:40          Annie</w:t>
      </w:r>
      <w:r>
        <w:rPr>
          <w:sz w:val="24"/>
          <w:szCs w:val="24"/>
        </w:rPr>
        <w:t>’</w:t>
      </w:r>
      <w:r>
        <w:rPr>
          <w:rFonts w:hint="eastAsia"/>
          <w:sz w:val="24"/>
          <w:szCs w:val="24"/>
        </w:rPr>
        <w:t>s 10 Day Stay in a Taiwan Hospital</w:t>
      </w:r>
    </w:p>
    <w:p w:rsidR="002968EC" w:rsidRDefault="002968EC" w:rsidP="002968EC">
      <w:pPr>
        <w:tabs>
          <w:tab w:val="left" w:pos="3119"/>
        </w:tabs>
        <w:spacing w:after="50"/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</w:t>
      </w:r>
      <w:r w:rsidR="0070728B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             2:20          Special Guests (Annie</w:t>
      </w:r>
      <w:r>
        <w:rPr>
          <w:sz w:val="24"/>
          <w:szCs w:val="24"/>
        </w:rPr>
        <w:t>’</w:t>
      </w:r>
      <w:r>
        <w:rPr>
          <w:rFonts w:hint="eastAsia"/>
          <w:sz w:val="24"/>
          <w:szCs w:val="24"/>
        </w:rPr>
        <w:t>s favorite Music Videos)</w:t>
      </w:r>
    </w:p>
    <w:p w:rsidR="002968EC" w:rsidRDefault="002968EC" w:rsidP="002968EC">
      <w:pPr>
        <w:tabs>
          <w:tab w:val="left" w:pos="3360"/>
        </w:tabs>
        <w:spacing w:after="50"/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ab/>
        <w:t xml:space="preserve">THE BEATLES </w:t>
      </w:r>
      <w:r w:rsidR="0070728B">
        <w:rPr>
          <w:rFonts w:hint="eastAsia"/>
          <w:sz w:val="24"/>
          <w:szCs w:val="24"/>
        </w:rPr>
        <w:t>--</w:t>
      </w:r>
      <w:r>
        <w:rPr>
          <w:rFonts w:hint="eastAsia"/>
          <w:sz w:val="24"/>
          <w:szCs w:val="24"/>
        </w:rPr>
        <w:t xml:space="preserve"> PLEASE MR. POSTMAN</w:t>
      </w:r>
    </w:p>
    <w:p w:rsidR="002968EC" w:rsidRDefault="002968EC" w:rsidP="002968EC">
      <w:pPr>
        <w:tabs>
          <w:tab w:val="left" w:pos="3119"/>
        </w:tabs>
        <w:spacing w:after="50"/>
        <w:ind w:leftChars="212" w:left="3542" w:hangingChars="1299" w:hanging="311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Act 6:  </w:t>
      </w:r>
      <w:r w:rsidR="0070728B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7 min       6:30        Overview of the National Taiwan Univ. Cancer Center Hospital (NTUCC)</w:t>
      </w:r>
    </w:p>
    <w:p w:rsidR="002968EC" w:rsidRDefault="002968EC" w:rsidP="002968EC">
      <w:pPr>
        <w:tabs>
          <w:tab w:val="left" w:pos="2127"/>
          <w:tab w:val="left" w:pos="3119"/>
        </w:tabs>
        <w:spacing w:after="50"/>
        <w:ind w:leftChars="212" w:left="3542" w:hangingChars="1299" w:hanging="3118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  <w:t xml:space="preserve">0:30      </w:t>
      </w:r>
      <w:r w:rsidR="0070728B">
        <w:rPr>
          <w:rFonts w:hint="eastAsia"/>
          <w:sz w:val="24"/>
          <w:szCs w:val="24"/>
        </w:rPr>
        <w:t xml:space="preserve">  </w:t>
      </w:r>
      <w:proofErr w:type="gramStart"/>
      <w:r>
        <w:rPr>
          <w:rFonts w:hint="eastAsia"/>
          <w:sz w:val="24"/>
          <w:szCs w:val="24"/>
        </w:rPr>
        <w:t>Ending</w:t>
      </w:r>
      <w:proofErr w:type="gramEnd"/>
      <w:r>
        <w:rPr>
          <w:rFonts w:hint="eastAsia"/>
          <w:sz w:val="24"/>
          <w:szCs w:val="24"/>
        </w:rPr>
        <w:t xml:space="preserve"> credits </w:t>
      </w:r>
    </w:p>
    <w:p w:rsidR="002968EC" w:rsidRDefault="002968EC" w:rsidP="002968EC">
      <w:pPr>
        <w:tabs>
          <w:tab w:val="left" w:pos="3119"/>
        </w:tabs>
        <w:spacing w:before="240" w:after="100"/>
        <w:rPr>
          <w:b/>
          <w:bCs/>
          <w:sz w:val="26"/>
          <w:szCs w:val="26"/>
        </w:rPr>
      </w:pPr>
    </w:p>
    <w:p w:rsidR="0076623A" w:rsidRDefault="00B72C42">
      <w:pPr>
        <w:spacing w:before="240" w:after="100"/>
      </w:pPr>
      <w:r>
        <w:rPr>
          <w:rFonts w:eastAsia="Times New Roman"/>
          <w:b/>
          <w:bCs/>
          <w:sz w:val="26"/>
          <w:szCs w:val="26"/>
        </w:rPr>
        <w:t>TYPE 1 — BY THE SEASONS [1, 2, 3, 4]</w:t>
      </w:r>
    </w:p>
    <w:p w:rsidR="0076623A" w:rsidRDefault="00B72C42">
      <w:pPr>
        <w:spacing w:after="50"/>
      </w:pPr>
      <w:r>
        <w:rPr>
          <w:rFonts w:eastAsia="Times New Roman"/>
          <w:b/>
          <w:bCs/>
          <w:sz w:val="24"/>
          <w:szCs w:val="24"/>
        </w:rPr>
        <w:t xml:space="preserve">Cadence:  </w:t>
      </w:r>
      <w:r>
        <w:rPr>
          <w:rFonts w:eastAsia="Times New Roman"/>
          <w:sz w:val="24"/>
          <w:szCs w:val="24"/>
        </w:rPr>
        <w:t>1 show per week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Per 1 season:   13 shows   (cadence: 1 show per week)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Per 2 seasons:  26 shows   (cadence: 1 show per week)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Per 3 seasons:  39 shows   (cadence: 1 show per week)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Per 4 seasons:  52 shows   (cadence: 1 show per week)</w:t>
      </w:r>
    </w:p>
    <w:p w:rsidR="0076623A" w:rsidRDefault="00B72C42">
      <w:pPr>
        <w:spacing w:after="50"/>
      </w:pPr>
      <w:r>
        <w:rPr>
          <w:rFonts w:eastAsia="Times New Roman"/>
          <w:b/>
          <w:bCs/>
          <w:sz w:val="24"/>
          <w:szCs w:val="24"/>
        </w:rPr>
        <w:t xml:space="preserve">Broadcast:  </w:t>
      </w:r>
      <w:r w:rsidR="002968EC">
        <w:rPr>
          <w:rFonts w:hint="eastAsia"/>
          <w:sz w:val="24"/>
          <w:szCs w:val="24"/>
        </w:rPr>
        <w:t>once per week</w:t>
      </w:r>
      <w:r w:rsidR="00C90AE0">
        <w:rPr>
          <w:rFonts w:hint="eastAsia"/>
          <w:sz w:val="24"/>
          <w:szCs w:val="24"/>
        </w:rPr>
        <w:t>, one hour per episode</w:t>
      </w:r>
    </w:p>
    <w:p w:rsidR="0076623A" w:rsidRDefault="00B72C42">
      <w:pPr>
        <w:spacing w:before="240" w:after="100"/>
      </w:pPr>
      <w:r>
        <w:rPr>
          <w:rFonts w:eastAsia="Times New Roman"/>
          <w:b/>
          <w:bCs/>
          <w:sz w:val="26"/>
          <w:szCs w:val="26"/>
        </w:rPr>
        <w:t>Pitch Package (delivered up front)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 xml:space="preserve">Season One:         </w:t>
      </w:r>
    </w:p>
    <w:p w:rsidR="002968EC" w:rsidRDefault="002968EC">
      <w:pPr>
        <w:spacing w:after="50"/>
        <w:ind w:left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Season </w:t>
      </w:r>
      <w:r w:rsidR="00B72C42">
        <w:rPr>
          <w:rFonts w:eastAsia="Times New Roman"/>
          <w:sz w:val="24"/>
          <w:szCs w:val="24"/>
        </w:rPr>
        <w:t xml:space="preserve">Two:   </w:t>
      </w:r>
    </w:p>
    <w:p w:rsidR="002968EC" w:rsidRPr="00C90AE0" w:rsidRDefault="002968EC" w:rsidP="00C90AE0">
      <w:pPr>
        <w:spacing w:after="50"/>
        <w:rPr>
          <w:sz w:val="44"/>
          <w:szCs w:val="24"/>
        </w:rPr>
      </w:pPr>
      <w:r w:rsidRPr="00C90AE0">
        <w:rPr>
          <w:rFonts w:hint="eastAsia"/>
          <w:sz w:val="44"/>
          <w:szCs w:val="24"/>
        </w:rPr>
        <w:t xml:space="preserve">Minimum </w:t>
      </w:r>
      <w:r w:rsidRPr="00C90AE0">
        <w:rPr>
          <w:rFonts w:eastAsia="Times New Roman"/>
          <w:sz w:val="44"/>
          <w:szCs w:val="24"/>
        </w:rPr>
        <w:t>S</w:t>
      </w:r>
      <w:r w:rsidRPr="00C90AE0">
        <w:rPr>
          <w:rFonts w:hint="eastAsia"/>
          <w:sz w:val="44"/>
          <w:szCs w:val="24"/>
        </w:rPr>
        <w:t xml:space="preserve">ix </w:t>
      </w:r>
      <w:r w:rsidRPr="00C90AE0">
        <w:rPr>
          <w:rFonts w:eastAsia="Times New Roman"/>
          <w:sz w:val="44"/>
          <w:szCs w:val="24"/>
        </w:rPr>
        <w:t>episodes completed up front</w:t>
      </w:r>
    </w:p>
    <w:p w:rsidR="0076623A" w:rsidRDefault="00B72C42">
      <w:pPr>
        <w:spacing w:before="240" w:after="100"/>
      </w:pPr>
      <w:r>
        <w:rPr>
          <w:rFonts w:eastAsia="Times New Roman"/>
          <w:b/>
          <w:bCs/>
          <w:sz w:val="26"/>
          <w:szCs w:val="26"/>
        </w:rPr>
        <w:t>How to Approach the Studio</w:t>
      </w:r>
    </w:p>
    <w:p w:rsidR="0076623A" w:rsidRPr="00C90AE0" w:rsidRDefault="00B72C42">
      <w:pPr>
        <w:spacing w:after="50"/>
        <w:rPr>
          <w:sz w:val="22"/>
        </w:rPr>
      </w:pPr>
      <w:r w:rsidRPr="00C90AE0">
        <w:rPr>
          <w:rFonts w:eastAsia="Times New Roman"/>
          <w:sz w:val="28"/>
          <w:szCs w:val="24"/>
        </w:rPr>
        <w:t>Target: U.S. studios (not Taiwan or Hong Kong).</w:t>
      </w:r>
    </w:p>
    <w:p w:rsidR="00C90AE0" w:rsidRDefault="00C90AE0">
      <w:pPr>
        <w:spacing w:after="50"/>
        <w:rPr>
          <w:sz w:val="24"/>
          <w:szCs w:val="24"/>
        </w:rPr>
      </w:pPr>
    </w:p>
    <w:p w:rsidR="0076623A" w:rsidRDefault="00B72C42">
      <w:pPr>
        <w:spacing w:after="50"/>
      </w:pPr>
      <w:r>
        <w:rPr>
          <w:rFonts w:eastAsia="Times New Roman"/>
          <w:sz w:val="24"/>
          <w:szCs w:val="24"/>
        </w:rPr>
        <w:t>Route: through a U.S. entertainment attorney — U.S. studios do not accept unsolicited submissions from outside the industry.</w:t>
      </w:r>
    </w:p>
    <w:p w:rsidR="0076623A" w:rsidRDefault="00B72C42">
      <w:pPr>
        <w:spacing w:after="50"/>
      </w:pPr>
      <w:r>
        <w:rPr>
          <w:rFonts w:eastAsia="Times New Roman"/>
          <w:sz w:val="24"/>
          <w:szCs w:val="24"/>
        </w:rPr>
        <w:t xml:space="preserve">The </w:t>
      </w:r>
      <w:r w:rsidR="002968EC">
        <w:rPr>
          <w:rFonts w:hint="eastAsia"/>
          <w:sz w:val="24"/>
          <w:szCs w:val="24"/>
        </w:rPr>
        <w:t xml:space="preserve">U.S. entertainment </w:t>
      </w:r>
      <w:r>
        <w:rPr>
          <w:rFonts w:eastAsia="Times New Roman"/>
          <w:sz w:val="24"/>
          <w:szCs w:val="24"/>
        </w:rPr>
        <w:t>attorney handles rights protection, registration, confidentiality, and submissions on behalf</w:t>
      </w:r>
      <w:r w:rsidR="002968EC">
        <w:rPr>
          <w:rFonts w:hint="eastAsia"/>
          <w:sz w:val="24"/>
          <w:szCs w:val="24"/>
        </w:rPr>
        <w:t xml:space="preserve"> of the Taiwan parties</w:t>
      </w:r>
      <w:r>
        <w:rPr>
          <w:rFonts w:eastAsia="Times New Roman"/>
          <w:sz w:val="24"/>
          <w:szCs w:val="24"/>
        </w:rPr>
        <w:t>.</w:t>
      </w:r>
    </w:p>
    <w:p w:rsidR="002968EC" w:rsidRDefault="002968EC">
      <w:pPr>
        <w:spacing w:before="240" w:after="100"/>
        <w:rPr>
          <w:b/>
          <w:bCs/>
          <w:sz w:val="26"/>
          <w:szCs w:val="26"/>
        </w:rPr>
      </w:pPr>
    </w:p>
    <w:p w:rsidR="0076623A" w:rsidRDefault="00B72C42">
      <w:pPr>
        <w:spacing w:before="240" w:after="100"/>
      </w:pPr>
      <w:r>
        <w:rPr>
          <w:rFonts w:eastAsia="Times New Roman"/>
          <w:b/>
          <w:bCs/>
          <w:sz w:val="26"/>
          <w:szCs w:val="26"/>
        </w:rPr>
        <w:t>Licensing &amp; Revenue Strategy</w:t>
      </w:r>
    </w:p>
    <w:p w:rsidR="002968EC" w:rsidRDefault="002968EC">
      <w:pPr>
        <w:spacing w:after="5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Some Hollywood Insiders suggest the following </w:t>
      </w:r>
    </w:p>
    <w:p w:rsidR="0076623A" w:rsidRDefault="002968EC">
      <w:pPr>
        <w:spacing w:after="50"/>
      </w:pPr>
      <w:r>
        <w:rPr>
          <w:rFonts w:hint="eastAsia"/>
          <w:sz w:val="24"/>
          <w:szCs w:val="24"/>
        </w:rPr>
        <w:t xml:space="preserve">Consider </w:t>
      </w:r>
      <w:r w:rsidR="00B72C42">
        <w:rPr>
          <w:rFonts w:eastAsia="Times New Roman"/>
          <w:sz w:val="24"/>
          <w:szCs w:val="24"/>
        </w:rPr>
        <w:t>Licens</w:t>
      </w:r>
      <w:r>
        <w:rPr>
          <w:rFonts w:hint="eastAsia"/>
          <w:sz w:val="24"/>
          <w:szCs w:val="24"/>
        </w:rPr>
        <w:t>ing</w:t>
      </w:r>
      <w:r w:rsidR="00B72C42">
        <w:rPr>
          <w:rFonts w:eastAsia="Times New Roman"/>
          <w:sz w:val="24"/>
          <w:szCs w:val="24"/>
        </w:rPr>
        <w:t xml:space="preserve"> Season One at a relatively low fee to secure a U.S. slot and prove the audience.</w:t>
      </w:r>
    </w:p>
    <w:p w:rsidR="0076623A" w:rsidRDefault="00B72C42">
      <w:pPr>
        <w:spacing w:after="50"/>
      </w:pPr>
      <w:r>
        <w:rPr>
          <w:rFonts w:eastAsia="Times New Roman"/>
          <w:sz w:val="24"/>
          <w:szCs w:val="24"/>
        </w:rPr>
        <w:t>Deal parameters (to be handed to the attorney):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Short, narrow deal — first season only, limited term and territory.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Keep ownership; leave future seasons unencumbered.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Buyer must be one capable of paying up if the show performs.</w:t>
      </w:r>
    </w:p>
    <w:p w:rsidR="0076623A" w:rsidRDefault="00B72C42">
      <w:pPr>
        <w:spacing w:after="50"/>
        <w:ind w:left="360"/>
      </w:pPr>
      <w:r>
        <w:rPr>
          <w:rFonts w:eastAsia="Times New Roman"/>
          <w:sz w:val="24"/>
          <w:szCs w:val="24"/>
        </w:rPr>
        <w:t>Do not sign anything that mortgages the future to get the low-fee slot.</w:t>
      </w:r>
    </w:p>
    <w:p w:rsidR="0076623A" w:rsidRDefault="00B72C42">
      <w:pPr>
        <w:spacing w:after="50"/>
      </w:pPr>
      <w:r>
        <w:rPr>
          <w:rFonts w:eastAsia="Times New Roman"/>
          <w:sz w:val="24"/>
          <w:szCs w:val="24"/>
        </w:rPr>
        <w:t>Later seasons and downstream sales (other territories, streaming, our own channel) are treated as upside — not a guarantee.</w:t>
      </w:r>
    </w:p>
    <w:p w:rsidR="002968EC" w:rsidRDefault="002968EC">
      <w:pPr>
        <w:spacing w:before="240" w:after="100"/>
        <w:rPr>
          <w:b/>
          <w:bCs/>
          <w:sz w:val="26"/>
          <w:szCs w:val="26"/>
        </w:rPr>
      </w:pPr>
    </w:p>
    <w:p w:rsidR="0076623A" w:rsidRDefault="00B72C42">
      <w:pPr>
        <w:spacing w:before="240" w:after="100"/>
      </w:pPr>
      <w:r>
        <w:rPr>
          <w:rFonts w:eastAsia="Times New Roman"/>
          <w:b/>
          <w:bCs/>
          <w:sz w:val="26"/>
          <w:szCs w:val="26"/>
        </w:rPr>
        <w:t>Payment Reality (rough context)</w:t>
      </w:r>
    </w:p>
    <w:p w:rsidR="0076623A" w:rsidRDefault="00B72C42">
      <w:pPr>
        <w:spacing w:after="50"/>
      </w:pPr>
      <w:r>
        <w:rPr>
          <w:rFonts w:eastAsia="Times New Roman"/>
          <w:sz w:val="24"/>
          <w:szCs w:val="24"/>
        </w:rPr>
        <w:t>Commissioning production budgets (when a network orders and owns a show): unscripted roughly $100K–$500K per episode; lifestyle half-hours as low as ~$75K. These are production budgets, not team profit.</w:t>
      </w:r>
    </w:p>
    <w:p w:rsidR="0076623A" w:rsidRDefault="00B72C42">
      <w:pPr>
        <w:spacing w:after="50"/>
      </w:pPr>
      <w:r>
        <w:rPr>
          <w:rFonts w:eastAsia="Times New Roman"/>
          <w:sz w:val="24"/>
          <w:szCs w:val="24"/>
        </w:rPr>
        <w:t>A finished, independently produced show is acquired at a much lower license fee — sometimes token — so first-season income is expected to be modest.</w:t>
      </w:r>
    </w:p>
    <w:p w:rsidR="0076623A" w:rsidRDefault="00B72C42">
      <w:pPr>
        <w:spacing w:after="5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Attorney's cut: about 5% of gross (represented talent) up to ~10% if acting as dealmaker, or a flat fee for a defined job.</w:t>
      </w:r>
    </w:p>
    <w:sectPr w:rsidR="0076623A" w:rsidSect="0076623A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C2B" w:rsidRDefault="00747C2B" w:rsidP="002968EC">
      <w:r>
        <w:separator/>
      </w:r>
    </w:p>
  </w:endnote>
  <w:endnote w:type="continuationSeparator" w:id="0">
    <w:p w:rsidR="00747C2B" w:rsidRDefault="00747C2B" w:rsidP="00296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7801186"/>
      <w:docPartObj>
        <w:docPartGallery w:val="Page Numbers (Bottom of Page)"/>
        <w:docPartUnique/>
      </w:docPartObj>
    </w:sdtPr>
    <w:sdtContent>
      <w:p w:rsidR="00F0293D" w:rsidRDefault="00F0293D">
        <w:pPr>
          <w:pStyle w:val="ae"/>
          <w:jc w:val="right"/>
        </w:pPr>
        <w:r>
          <w:rPr>
            <w:rFonts w:hint="eastAsia"/>
          </w:rPr>
          <w:t xml:space="preserve">TV PROGRAM </w:t>
        </w:r>
        <w:proofErr w:type="gramStart"/>
        <w:r>
          <w:rPr>
            <w:rFonts w:hint="eastAsia"/>
          </w:rPr>
          <w:t>SERIES  PLANNING</w:t>
        </w:r>
        <w:proofErr w:type="gramEnd"/>
        <w:r>
          <w:rPr>
            <w:rFonts w:hint="eastAsia"/>
          </w:rPr>
          <w:t xml:space="preserve">     p. </w:t>
        </w:r>
        <w:fldSimple w:instr=" PAGE   \* MERGEFORMAT ">
          <w:r w:rsidR="002B53A7" w:rsidRPr="002B53A7">
            <w:rPr>
              <w:noProof/>
              <w:lang w:val="zh-TW"/>
            </w:rPr>
            <w:t>3</w:t>
          </w:r>
        </w:fldSimple>
      </w:p>
    </w:sdtContent>
  </w:sdt>
  <w:p w:rsidR="00C90AE0" w:rsidRDefault="00C90AE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C2B" w:rsidRDefault="00747C2B" w:rsidP="002968EC">
      <w:r>
        <w:separator/>
      </w:r>
    </w:p>
  </w:footnote>
  <w:footnote w:type="continuationSeparator" w:id="0">
    <w:p w:rsidR="00747C2B" w:rsidRDefault="00747C2B" w:rsidP="002968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F6C4E"/>
    <w:multiLevelType w:val="hybridMultilevel"/>
    <w:tmpl w:val="5B0C72CA"/>
    <w:lvl w:ilvl="0" w:tplc="515A584E">
      <w:start w:val="1"/>
      <w:numFmt w:val="bullet"/>
      <w:lvlText w:val="●"/>
      <w:lvlJc w:val="left"/>
      <w:pPr>
        <w:ind w:left="720" w:hanging="360"/>
      </w:pPr>
    </w:lvl>
    <w:lvl w:ilvl="1" w:tplc="369C485A">
      <w:start w:val="1"/>
      <w:numFmt w:val="bullet"/>
      <w:lvlText w:val="○"/>
      <w:lvlJc w:val="left"/>
      <w:pPr>
        <w:ind w:left="1440" w:hanging="360"/>
      </w:pPr>
    </w:lvl>
    <w:lvl w:ilvl="2" w:tplc="24C4FE0A">
      <w:start w:val="1"/>
      <w:numFmt w:val="bullet"/>
      <w:lvlText w:val="■"/>
      <w:lvlJc w:val="left"/>
      <w:pPr>
        <w:ind w:left="2160" w:hanging="360"/>
      </w:pPr>
    </w:lvl>
    <w:lvl w:ilvl="3" w:tplc="50BCB030">
      <w:start w:val="1"/>
      <w:numFmt w:val="bullet"/>
      <w:lvlText w:val="●"/>
      <w:lvlJc w:val="left"/>
      <w:pPr>
        <w:ind w:left="2880" w:hanging="360"/>
      </w:pPr>
    </w:lvl>
    <w:lvl w:ilvl="4" w:tplc="B8DEC7D8">
      <w:start w:val="1"/>
      <w:numFmt w:val="bullet"/>
      <w:lvlText w:val="○"/>
      <w:lvlJc w:val="left"/>
      <w:pPr>
        <w:ind w:left="3600" w:hanging="360"/>
      </w:pPr>
    </w:lvl>
    <w:lvl w:ilvl="5" w:tplc="381ACC08">
      <w:start w:val="1"/>
      <w:numFmt w:val="bullet"/>
      <w:lvlText w:val="■"/>
      <w:lvlJc w:val="left"/>
      <w:pPr>
        <w:ind w:left="4320" w:hanging="360"/>
      </w:pPr>
    </w:lvl>
    <w:lvl w:ilvl="6" w:tplc="D3202DA4">
      <w:start w:val="1"/>
      <w:numFmt w:val="bullet"/>
      <w:lvlText w:val="●"/>
      <w:lvlJc w:val="left"/>
      <w:pPr>
        <w:ind w:left="5040" w:hanging="360"/>
      </w:pPr>
    </w:lvl>
    <w:lvl w:ilvl="7" w:tplc="4AA040B6">
      <w:start w:val="1"/>
      <w:numFmt w:val="bullet"/>
      <w:lvlText w:val="●"/>
      <w:lvlJc w:val="left"/>
      <w:pPr>
        <w:ind w:left="5760" w:hanging="360"/>
      </w:pPr>
    </w:lvl>
    <w:lvl w:ilvl="8" w:tplc="DD0EF4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6623A"/>
    <w:rsid w:val="00126B50"/>
    <w:rsid w:val="0027130B"/>
    <w:rsid w:val="002968EC"/>
    <w:rsid w:val="002B53A7"/>
    <w:rsid w:val="0070728B"/>
    <w:rsid w:val="00747C2B"/>
    <w:rsid w:val="0076623A"/>
    <w:rsid w:val="00B72C42"/>
    <w:rsid w:val="00C86818"/>
    <w:rsid w:val="00C90AE0"/>
    <w:rsid w:val="00F02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76623A"/>
    <w:rPr>
      <w:sz w:val="56"/>
      <w:szCs w:val="56"/>
    </w:rPr>
  </w:style>
  <w:style w:type="paragraph" w:customStyle="1" w:styleId="Heading1">
    <w:name w:val="Heading 1"/>
    <w:qFormat/>
    <w:rsid w:val="0076623A"/>
    <w:rPr>
      <w:color w:val="2E74B5"/>
      <w:sz w:val="32"/>
      <w:szCs w:val="32"/>
    </w:rPr>
  </w:style>
  <w:style w:type="paragraph" w:customStyle="1" w:styleId="Heading2">
    <w:name w:val="Heading 2"/>
    <w:qFormat/>
    <w:rsid w:val="0076623A"/>
    <w:rPr>
      <w:color w:val="2E74B5"/>
      <w:sz w:val="26"/>
      <w:szCs w:val="26"/>
    </w:rPr>
  </w:style>
  <w:style w:type="paragraph" w:customStyle="1" w:styleId="Heading3">
    <w:name w:val="Heading 3"/>
    <w:qFormat/>
    <w:rsid w:val="0076623A"/>
    <w:rPr>
      <w:color w:val="1F4D78"/>
      <w:sz w:val="24"/>
      <w:szCs w:val="24"/>
    </w:rPr>
  </w:style>
  <w:style w:type="paragraph" w:customStyle="1" w:styleId="Heading4">
    <w:name w:val="Heading 4"/>
    <w:qFormat/>
    <w:rsid w:val="0076623A"/>
    <w:rPr>
      <w:i/>
      <w:iCs/>
      <w:color w:val="2E74B5"/>
    </w:rPr>
  </w:style>
  <w:style w:type="paragraph" w:customStyle="1" w:styleId="Heading5">
    <w:name w:val="Heading 5"/>
    <w:qFormat/>
    <w:rsid w:val="0076623A"/>
    <w:rPr>
      <w:color w:val="2E74B5"/>
    </w:rPr>
  </w:style>
  <w:style w:type="paragraph" w:customStyle="1" w:styleId="Heading6">
    <w:name w:val="Heading 6"/>
    <w:qFormat/>
    <w:rsid w:val="0076623A"/>
    <w:rPr>
      <w:color w:val="1F4D78"/>
    </w:rPr>
  </w:style>
  <w:style w:type="paragraph" w:customStyle="1" w:styleId="1">
    <w:name w:val="強調粗體1"/>
    <w:qFormat/>
    <w:rsid w:val="0076623A"/>
    <w:rPr>
      <w:b/>
      <w:bCs/>
    </w:rPr>
  </w:style>
  <w:style w:type="paragraph" w:styleId="a4">
    <w:name w:val="List Paragraph"/>
    <w:qFormat/>
    <w:rsid w:val="0076623A"/>
  </w:style>
  <w:style w:type="character" w:styleId="a5">
    <w:name w:val="Hyperlink"/>
    <w:uiPriority w:val="99"/>
    <w:unhideWhenUsed/>
    <w:rsid w:val="0076623A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76623A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76623A"/>
  </w:style>
  <w:style w:type="character" w:customStyle="1" w:styleId="a8">
    <w:name w:val="註腳文字 字元"/>
    <w:link w:val="a7"/>
    <w:uiPriority w:val="99"/>
    <w:semiHidden/>
    <w:unhideWhenUsed/>
    <w:rsid w:val="0076623A"/>
    <w:rPr>
      <w:sz w:val="20"/>
      <w:szCs w:val="20"/>
    </w:rPr>
  </w:style>
  <w:style w:type="character" w:styleId="a9">
    <w:name w:val="endnote reference"/>
    <w:uiPriority w:val="99"/>
    <w:semiHidden/>
    <w:unhideWhenUsed/>
    <w:rsid w:val="0076623A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76623A"/>
  </w:style>
  <w:style w:type="character" w:customStyle="1" w:styleId="ab">
    <w:name w:val="章節附註文字 字元"/>
    <w:link w:val="aa"/>
    <w:uiPriority w:val="99"/>
    <w:semiHidden/>
    <w:unhideWhenUsed/>
    <w:rsid w:val="0076623A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2968EC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semiHidden/>
    <w:rsid w:val="002968EC"/>
  </w:style>
  <w:style w:type="paragraph" w:styleId="ae">
    <w:name w:val="footer"/>
    <w:basedOn w:val="a"/>
    <w:link w:val="af"/>
    <w:uiPriority w:val="99"/>
    <w:unhideWhenUsed/>
    <w:rsid w:val="002968EC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2968EC"/>
  </w:style>
  <w:style w:type="character" w:styleId="af0">
    <w:name w:val="Strong"/>
    <w:basedOn w:val="a0"/>
    <w:uiPriority w:val="22"/>
    <w:qFormat/>
    <w:rsid w:val="00C90AE0"/>
    <w:rPr>
      <w:b/>
      <w:bCs/>
    </w:rPr>
  </w:style>
  <w:style w:type="character" w:styleId="af1">
    <w:name w:val="Emphasis"/>
    <w:basedOn w:val="a0"/>
    <w:uiPriority w:val="20"/>
    <w:qFormat/>
    <w:rsid w:val="00C90AE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2680</Characters>
  <Application>Microsoft Office Word</Application>
  <DocSecurity>0</DocSecurity>
  <Lines>22</Lines>
  <Paragraphs>6</Paragraphs>
  <ScaleCrop>false</ScaleCrop>
  <Company>C.M.T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cp:lastPrinted>2026-07-23T01:02:00Z</cp:lastPrinted>
  <dcterms:created xsi:type="dcterms:W3CDTF">2026-07-23T01:19:00Z</dcterms:created>
  <dcterms:modified xsi:type="dcterms:W3CDTF">2026-07-23T01:19:00Z</dcterms:modified>
</cp:coreProperties>
</file>